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A2" w:rsidRDefault="00856DA2">
      <w:proofErr w:type="spellStart"/>
      <w:r>
        <w:t>Redescription</w:t>
      </w:r>
      <w:proofErr w:type="spellEnd"/>
      <w:r>
        <w:t xml:space="preserve">, </w:t>
      </w:r>
      <w:r w:rsidR="000835F7">
        <w:t xml:space="preserve">Conversation, </w:t>
      </w:r>
      <w:r>
        <w:t>Metaphysics</w:t>
      </w:r>
    </w:p>
    <w:p w:rsidR="00856DA2" w:rsidRDefault="00856DA2"/>
    <w:p w:rsidR="00FE6D47" w:rsidRDefault="003F0F73">
      <w:r>
        <w:t xml:space="preserve">In </w:t>
      </w:r>
      <w:proofErr w:type="spellStart"/>
      <w:r w:rsidR="00856DA2">
        <w:t>Rorty’s</w:t>
      </w:r>
      <w:proofErr w:type="spellEnd"/>
      <w:r w:rsidR="00856DA2">
        <w:t xml:space="preserve"> </w:t>
      </w:r>
      <w:r w:rsidR="00D46EE0">
        <w:t>narrative of the maturation of Western thought towards a fully secularized, humanized culture</w:t>
      </w:r>
      <w:r w:rsidR="00856DA2">
        <w:t>, a key stage is 18</w:t>
      </w:r>
      <w:r w:rsidR="00856DA2" w:rsidRPr="00856DA2">
        <w:rPr>
          <w:vertAlign w:val="superscript"/>
        </w:rPr>
        <w:t>th</w:t>
      </w:r>
      <w:r w:rsidR="00856DA2">
        <w:t xml:space="preserve"> Century Romanticism.  “What was glimpsed,” </w:t>
      </w:r>
      <w:proofErr w:type="spellStart"/>
      <w:r w:rsidR="00856DA2">
        <w:t>Rorty</w:t>
      </w:r>
      <w:proofErr w:type="spellEnd"/>
      <w:r w:rsidR="00856DA2">
        <w:t xml:space="preserve"> tells us (</w:t>
      </w:r>
      <w:proofErr w:type="spellStart"/>
      <w:r w:rsidR="00856DA2">
        <w:t>Rorty</w:t>
      </w:r>
      <w:proofErr w:type="spellEnd"/>
      <w:r w:rsidR="00856DA2">
        <w:t xml:space="preserve"> 198</w:t>
      </w:r>
      <w:r w:rsidR="000835F7">
        <w:t>9</w:t>
      </w:r>
      <w:r w:rsidR="00856DA2">
        <w:t xml:space="preserve">, 7) “at the end of the eighteenth century </w:t>
      </w:r>
      <w:r w:rsidR="000835F7">
        <w:t>was that anything could be made to look good or bad, useful or useles</w:t>
      </w:r>
      <w:r>
        <w:t xml:space="preserve">s, by being </w:t>
      </w:r>
      <w:proofErr w:type="spellStart"/>
      <w:r>
        <w:t>redescribed</w:t>
      </w:r>
      <w:proofErr w:type="spellEnd"/>
      <w:r>
        <w:t>.”  Th</w:t>
      </w:r>
      <w:r w:rsidR="0057635B">
        <w:t>is</w:t>
      </w:r>
      <w:r>
        <w:t xml:space="preserve"> </w:t>
      </w:r>
      <w:r w:rsidR="0057635B">
        <w:t xml:space="preserve">Romantic </w:t>
      </w:r>
      <w:r>
        <w:t xml:space="preserve">idea comes to full expression in Nietzsche’s image of truth as “a mobile army of metaphors,” and the concomitant </w:t>
      </w:r>
      <w:r w:rsidR="0057635B">
        <w:t>claim</w:t>
      </w:r>
      <w:r>
        <w:t xml:space="preserve"> that truth is a product of interpretation, not a constraint on it</w:t>
      </w:r>
      <w:r w:rsidR="0057635B">
        <w:t xml:space="preserve"> (“made” not “found”)</w:t>
      </w:r>
      <w:r>
        <w:t xml:space="preserve">.  One might take this to be an anti-metaphysical claim, to the effect that metaphysics is exactly the </w:t>
      </w:r>
      <w:r w:rsidR="0057635B">
        <w:t xml:space="preserve">futile </w:t>
      </w:r>
      <w:r>
        <w:t>attempt to uncover extra</w:t>
      </w:r>
      <w:r w:rsidR="0057635B">
        <w:t xml:space="preserve">-interpretational constraints on inquiry. </w:t>
      </w:r>
      <w:r>
        <w:t xml:space="preserve">Or one might take </w:t>
      </w:r>
      <w:r w:rsidR="0057635B">
        <w:t xml:space="preserve">the </w:t>
      </w:r>
      <w:proofErr w:type="spellStart"/>
      <w:r w:rsidR="0057635B">
        <w:t>Nietzschean</w:t>
      </w:r>
      <w:proofErr w:type="spellEnd"/>
      <w:r w:rsidR="0057635B">
        <w:t xml:space="preserve"> line</w:t>
      </w:r>
      <w:r>
        <w:t xml:space="preserve"> to be itself a </w:t>
      </w:r>
      <w:r w:rsidR="0057635B">
        <w:t xml:space="preserve">species of </w:t>
      </w:r>
      <w:r>
        <w:t>metaphysic</w:t>
      </w:r>
      <w:r w:rsidR="0057635B">
        <w:t xml:space="preserve">s, </w:t>
      </w:r>
      <w:r>
        <w:t xml:space="preserve">in which case it will </w:t>
      </w:r>
      <w:r w:rsidR="0057635B">
        <w:t xml:space="preserve">look like a variety of idealism, a claim about the human construction of the reality we in various ways engage and describe. The </w:t>
      </w:r>
      <w:proofErr w:type="gramStart"/>
      <w:r w:rsidR="0057635B">
        <w:t>stand-off</w:t>
      </w:r>
      <w:proofErr w:type="gramEnd"/>
      <w:r w:rsidR="0057635B">
        <w:t xml:space="preserve"> is familiar</w:t>
      </w:r>
      <w:r w:rsidR="00C16BB4">
        <w:t xml:space="preserve">, and </w:t>
      </w:r>
      <w:proofErr w:type="spellStart"/>
      <w:r w:rsidR="0057635B">
        <w:t>Rorty’s</w:t>
      </w:r>
      <w:proofErr w:type="spellEnd"/>
      <w:r w:rsidR="0057635B">
        <w:t xml:space="preserve"> </w:t>
      </w:r>
      <w:r w:rsidR="00FE6D47">
        <w:t>claim that the only constraints on inquiry are conversational ones (</w:t>
      </w:r>
      <w:proofErr w:type="spellStart"/>
      <w:r w:rsidR="00FE6D47">
        <w:t>Rorty</w:t>
      </w:r>
      <w:proofErr w:type="spellEnd"/>
      <w:r w:rsidR="00FE6D47">
        <w:t xml:space="preserve"> 1982) </w:t>
      </w:r>
      <w:r w:rsidR="00D46EE0">
        <w:t>is</w:t>
      </w:r>
      <w:r w:rsidR="0057635B">
        <w:t xml:space="preserve"> often </w:t>
      </w:r>
      <w:r w:rsidR="00D46EE0">
        <w:t>treated</w:t>
      </w:r>
      <w:r w:rsidR="00FE6D47">
        <w:t xml:space="preserve"> as simply another iteration of the idealist—and relativist—</w:t>
      </w:r>
      <w:r w:rsidR="001A68BD">
        <w:t>steps of this philosophical</w:t>
      </w:r>
      <w:r w:rsidR="00FE6D47">
        <w:t xml:space="preserve"> </w:t>
      </w:r>
      <w:r w:rsidR="001A68BD">
        <w:t>pas-de-</w:t>
      </w:r>
      <w:proofErr w:type="spellStart"/>
      <w:r w:rsidR="001A68BD">
        <w:t>deux</w:t>
      </w:r>
      <w:proofErr w:type="spellEnd"/>
      <w:r w:rsidR="001A68BD">
        <w:t xml:space="preserve">.  </w:t>
      </w:r>
      <w:r w:rsidR="00FE6D47">
        <w:t xml:space="preserve">  </w:t>
      </w:r>
    </w:p>
    <w:p w:rsidR="00FE6D47" w:rsidRDefault="00FE6D47"/>
    <w:p w:rsidR="00F007BE" w:rsidRDefault="001A68BD">
      <w:r>
        <w:t xml:space="preserve">To take </w:t>
      </w:r>
      <w:proofErr w:type="spellStart"/>
      <w:r>
        <w:t>Rorty</w:t>
      </w:r>
      <w:proofErr w:type="spellEnd"/>
      <w:r>
        <w:t xml:space="preserve"> this way, however, is to miss a</w:t>
      </w:r>
      <w:r w:rsidR="00E07957">
        <w:t xml:space="preserve"> constructive</w:t>
      </w:r>
      <w:r>
        <w:t xml:space="preserve"> contribution to the deve</w:t>
      </w:r>
      <w:r w:rsidR="00F007BE">
        <w:t>lopment of pragmatist thinking.</w:t>
      </w:r>
      <w:r>
        <w:t xml:space="preserve"> My suggestion is that what is interesting and original about </w:t>
      </w:r>
      <w:proofErr w:type="spellStart"/>
      <w:r w:rsidR="00FE6D47">
        <w:t>Rorty</w:t>
      </w:r>
      <w:proofErr w:type="spellEnd"/>
      <w:r>
        <w:t xml:space="preserve"> lies</w:t>
      </w:r>
      <w:r w:rsidR="00E07957">
        <w:t xml:space="preserve"> precisely</w:t>
      </w:r>
      <w:r>
        <w:t xml:space="preserve"> in his efforts to preserve the insight of romanticism without</w:t>
      </w:r>
      <w:r w:rsidR="00E07957">
        <w:t xml:space="preserve"> </w:t>
      </w:r>
      <w:r w:rsidR="00F007BE">
        <w:t>becoming entangled</w:t>
      </w:r>
      <w:r w:rsidR="00E07957">
        <w:t xml:space="preserve"> in </w:t>
      </w:r>
      <w:r w:rsidR="00F007BE">
        <w:t xml:space="preserve">the steps of </w:t>
      </w:r>
      <w:r w:rsidR="00E07957">
        <w:t xml:space="preserve">metaphysics. </w:t>
      </w:r>
      <w:proofErr w:type="spellStart"/>
      <w:r w:rsidR="00F007BE">
        <w:t>Rorty’s</w:t>
      </w:r>
      <w:proofErr w:type="spellEnd"/>
      <w:r w:rsidR="00F007BE">
        <w:t xml:space="preserve"> approach </w:t>
      </w:r>
      <w:r w:rsidR="003E15A3">
        <w:t xml:space="preserve">places at issue the nature of metaphysics, what kind of a kind it might be, in a way that cannot be assimilated to either the anti-metaphysical stance or the idealist stance.  For </w:t>
      </w:r>
      <w:proofErr w:type="spellStart"/>
      <w:r w:rsidR="003E15A3">
        <w:t>Rorty</w:t>
      </w:r>
      <w:proofErr w:type="spellEnd"/>
      <w:r w:rsidR="003E15A3">
        <w:t xml:space="preserve">, a main purpose is to </w:t>
      </w:r>
      <w:r w:rsidR="00F007BE">
        <w:t xml:space="preserve">make us see that metaphysics is </w:t>
      </w:r>
      <w:r w:rsidR="00F007BE">
        <w:rPr>
          <w:i/>
        </w:rPr>
        <w:t>optional</w:t>
      </w:r>
      <w:r w:rsidR="00F007BE">
        <w:t xml:space="preserve">—something we can </w:t>
      </w:r>
      <w:r w:rsidR="00F007BE" w:rsidRPr="00F007BE">
        <w:rPr>
          <w:i/>
        </w:rPr>
        <w:t>talk ourselves out of</w:t>
      </w:r>
      <w:r w:rsidR="00F007BE">
        <w:t xml:space="preserve">, by moving various strands of conversation in different and, </w:t>
      </w:r>
      <w:proofErr w:type="spellStart"/>
      <w:r w:rsidR="00F007BE">
        <w:t>Rorty</w:t>
      </w:r>
      <w:proofErr w:type="spellEnd"/>
      <w:r w:rsidR="00F007BE">
        <w:t xml:space="preserve"> holds, more constructive directions. </w:t>
      </w:r>
      <w:r w:rsidR="00E07957">
        <w:t>Both the notion of conversation (</w:t>
      </w:r>
      <w:proofErr w:type="spellStart"/>
      <w:r w:rsidR="00E07957">
        <w:t>Rorty</w:t>
      </w:r>
      <w:proofErr w:type="spellEnd"/>
      <w:r w:rsidR="00E07957">
        <w:t xml:space="preserve"> 1979) and the notion of contingency (</w:t>
      </w:r>
      <w:proofErr w:type="spellStart"/>
      <w:r w:rsidR="00E07957">
        <w:t>Rorty</w:t>
      </w:r>
      <w:proofErr w:type="spellEnd"/>
      <w:r w:rsidR="00E07957">
        <w:t xml:space="preserve"> 1987) are </w:t>
      </w:r>
      <w:r w:rsidR="00F007BE">
        <w:t>important in this project</w:t>
      </w:r>
      <w:r w:rsidR="003E15A3">
        <w:t xml:space="preserve">.  And each plays a role </w:t>
      </w:r>
      <w:r w:rsidR="00F007BE">
        <w:t xml:space="preserve">both in </w:t>
      </w:r>
      <w:proofErr w:type="spellStart"/>
      <w:r w:rsidR="00F007BE">
        <w:t>Rorty’s</w:t>
      </w:r>
      <w:proofErr w:type="spellEnd"/>
      <w:r w:rsidR="00F007BE">
        <w:t xml:space="preserve"> depiction of our concern with metaphysics and in his </w:t>
      </w:r>
      <w:r w:rsidR="003E15A3">
        <w:t xml:space="preserve">multifarious </w:t>
      </w:r>
      <w:r w:rsidR="00F007BE">
        <w:t xml:space="preserve">attempts to modify this concern </w:t>
      </w:r>
      <w:r w:rsidR="003E15A3">
        <w:t xml:space="preserve">in concrete ways </w:t>
      </w:r>
      <w:r w:rsidR="00F007BE">
        <w:t xml:space="preserve">and </w:t>
      </w:r>
      <w:r w:rsidR="003E15A3">
        <w:t xml:space="preserve">eventually to </w:t>
      </w:r>
      <w:r w:rsidR="00F007BE">
        <w:t xml:space="preserve">make us think differently </w:t>
      </w:r>
      <w:r w:rsidR="003E15A3">
        <w:t>about what it is that philosophers is doing</w:t>
      </w:r>
      <w:r w:rsidR="00F007BE">
        <w:t xml:space="preserve">.  </w:t>
      </w:r>
    </w:p>
    <w:p w:rsidR="00F007BE" w:rsidRDefault="00F007BE"/>
    <w:p w:rsidR="00E07957" w:rsidRDefault="00F007BE">
      <w:r>
        <w:t>As I fill out these claims,</w:t>
      </w:r>
      <w:r w:rsidR="00E07957">
        <w:t xml:space="preserve"> I will </w:t>
      </w:r>
      <w:r>
        <w:t xml:space="preserve">be </w:t>
      </w:r>
      <w:r w:rsidR="00E07957">
        <w:t>consider</w:t>
      </w:r>
      <w:r>
        <w:t>ing in particular</w:t>
      </w:r>
      <w:r w:rsidR="00E07957">
        <w:t xml:space="preserve"> the notion of </w:t>
      </w:r>
      <w:proofErr w:type="spellStart"/>
      <w:r w:rsidR="00E07957" w:rsidRPr="00F007BE">
        <w:rPr>
          <w:i/>
        </w:rPr>
        <w:t>redescription</w:t>
      </w:r>
      <w:proofErr w:type="spellEnd"/>
      <w:r w:rsidR="00E07957">
        <w:t xml:space="preserve"> that </w:t>
      </w:r>
      <w:proofErr w:type="spellStart"/>
      <w:r w:rsidR="00E07957">
        <w:t>Rorty</w:t>
      </w:r>
      <w:proofErr w:type="spellEnd"/>
      <w:r w:rsidR="00E07957">
        <w:t xml:space="preserve"> relies on in several places to draw what are for him critical contrasts between kinds of intellectual aspiration. </w:t>
      </w:r>
      <w:r>
        <w:t>We will see that</w:t>
      </w:r>
      <w:r w:rsidR="00E07957">
        <w:t xml:space="preserve"> </w:t>
      </w:r>
      <w:r>
        <w:t>in</w:t>
      </w:r>
      <w:r w:rsidR="00E07957">
        <w:t xml:space="preserve"> </w:t>
      </w:r>
      <w:r w:rsidR="00E07957">
        <w:rPr>
          <w:i/>
        </w:rPr>
        <w:t>commending</w:t>
      </w:r>
      <w:r w:rsidR="00E07957">
        <w:t xml:space="preserve"> the notion of </w:t>
      </w:r>
      <w:proofErr w:type="spellStart"/>
      <w:r w:rsidR="00E07957">
        <w:t>redescription</w:t>
      </w:r>
      <w:proofErr w:type="spellEnd"/>
      <w:r w:rsidR="00E07957">
        <w:t xml:space="preserve"> and in </w:t>
      </w:r>
      <w:r w:rsidR="00E07957" w:rsidRPr="00E07957">
        <w:rPr>
          <w:i/>
        </w:rPr>
        <w:t>implementing</w:t>
      </w:r>
      <w:r w:rsidR="00E07957">
        <w:t xml:space="preserve"> i</w:t>
      </w:r>
      <w:r>
        <w:t>t a</w:t>
      </w:r>
      <w:r w:rsidR="00E07957">
        <w:t xml:space="preserve">s a strategic, rhetorical device, </w:t>
      </w:r>
      <w:proofErr w:type="spellStart"/>
      <w:r w:rsidR="00E07957">
        <w:t>Rorty</w:t>
      </w:r>
      <w:proofErr w:type="spellEnd"/>
      <w:r w:rsidR="00E07957">
        <w:t xml:space="preserve"> makes moves that have affinities both with logical empiricist (perhaps particularly </w:t>
      </w:r>
      <w:proofErr w:type="spellStart"/>
      <w:r w:rsidR="00E07957">
        <w:t>Neurath’s</w:t>
      </w:r>
      <w:proofErr w:type="spellEnd"/>
      <w:r w:rsidR="00E07957">
        <w:t xml:space="preserve">) efforts to speak about meaning while dodging metaphysics, as well as with Sartre’s </w:t>
      </w:r>
      <w:r w:rsidR="003E15A3">
        <w:t>struggle</w:t>
      </w:r>
      <w:r w:rsidR="00E07957">
        <w:t xml:space="preserve"> to </w:t>
      </w:r>
      <w:r w:rsidR="003E15A3">
        <w:t>hold together a</w:t>
      </w:r>
      <w:r w:rsidR="00E07957">
        <w:t xml:space="preserve"> notion of responsibilit</w:t>
      </w:r>
      <w:r w:rsidR="003E15A3">
        <w:t>y that has ethical force with the utter</w:t>
      </w:r>
      <w:r w:rsidR="00E07957">
        <w:t xml:space="preserve"> </w:t>
      </w:r>
      <w:r w:rsidR="003E15A3">
        <w:t xml:space="preserve">contingency of human choice. </w:t>
      </w:r>
      <w:proofErr w:type="spellStart"/>
      <w:r w:rsidR="003E15A3">
        <w:t>Rorty</w:t>
      </w:r>
      <w:proofErr w:type="spellEnd"/>
      <w:r w:rsidR="003E15A3">
        <w:t xml:space="preserve">, though, avails himself of a move that is, as far as I can see, original, in so far as he rests his case on the solidarity of his interlocutors.  </w:t>
      </w:r>
    </w:p>
    <w:p w:rsidR="00E07957" w:rsidRDefault="00E07957"/>
    <w:p w:rsidR="00856DA2" w:rsidRDefault="00856DA2"/>
    <w:sectPr w:rsidR="00856DA2" w:rsidSect="00856DA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6DA2"/>
    <w:rsid w:val="000835F7"/>
    <w:rsid w:val="001A68BD"/>
    <w:rsid w:val="002E2163"/>
    <w:rsid w:val="003E15A3"/>
    <w:rsid w:val="003F0F73"/>
    <w:rsid w:val="0057635B"/>
    <w:rsid w:val="00856DA2"/>
    <w:rsid w:val="008A556D"/>
    <w:rsid w:val="00C16BB4"/>
    <w:rsid w:val="00D46EE0"/>
    <w:rsid w:val="00E07957"/>
    <w:rsid w:val="00F007BE"/>
    <w:rsid w:val="00FE6D4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DB3"/>
    <w:rPr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2594</Characters>
  <Application>Microsoft Macintosh Word</Application>
  <DocSecurity>0</DocSecurity>
  <Lines>44</Lines>
  <Paragraphs>4</Paragraphs>
  <ScaleCrop>false</ScaleCrop>
  <Company>UiO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Ramberg</dc:creator>
  <cp:keywords/>
  <cp:lastModifiedBy>Bjørn Ramberg</cp:lastModifiedBy>
  <cp:revision>2</cp:revision>
  <dcterms:created xsi:type="dcterms:W3CDTF">2014-12-13T12:06:00Z</dcterms:created>
  <dcterms:modified xsi:type="dcterms:W3CDTF">2014-12-13T12:06:00Z</dcterms:modified>
</cp:coreProperties>
</file>